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D9" w:rsidRPr="00652AB1" w:rsidRDefault="008B0A60">
      <w:pPr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附件二</w:t>
      </w:r>
    </w:p>
    <w:p w:rsidR="00B303D9" w:rsidRPr="00652AB1" w:rsidRDefault="008B0A60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微光行动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·</w:t>
      </w:r>
      <w:r w:rsidR="00A25CEC">
        <w:rPr>
          <w:rFonts w:ascii="Times New Roman" w:eastAsia="仿宋_GB2312" w:hAnsi="Times New Roman" w:cs="Times New Roman"/>
          <w:sz w:val="32"/>
          <w:szCs w:val="32"/>
        </w:rPr>
        <w:t>女排精神</w:t>
      </w:r>
      <w:r w:rsidR="00A25CE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25CEC">
        <w:rPr>
          <w:rFonts w:ascii="Times New Roman" w:eastAsia="仿宋_GB2312" w:hAnsi="Times New Roman" w:cs="Times New Roman"/>
          <w:sz w:val="32"/>
          <w:szCs w:val="32"/>
        </w:rPr>
        <w:t>点亮梦想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资阳分中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年公益品牌宣传活动项目技术、服务、商务及其他要求</w:t>
      </w:r>
      <w:r w:rsidR="00C0052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303D9" w:rsidRPr="00652AB1" w:rsidRDefault="008B0A60">
      <w:pPr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一、项目概述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（一）为贯彻落实四川省体育彩票管理中心关于印发《四川体彩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微光行动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品牌建设工程实施方案》的通知（川体彩综〔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7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号）要求，为提升体育彩票公益品牌美誉度，持续关注青少年身心健康，促进青少年全面成长，资阳分中心拟开展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微光行动</w:t>
      </w:r>
      <w:r w:rsidR="00771103" w:rsidRPr="00652AB1">
        <w:rPr>
          <w:rFonts w:ascii="Times New Roman" w:eastAsia="仿宋_GB2312" w:hAnsi="Times New Roman" w:cs="Times New Roman"/>
          <w:sz w:val="32"/>
          <w:szCs w:val="32"/>
        </w:rPr>
        <w:t>·</w:t>
      </w:r>
      <w:r w:rsidR="00771103" w:rsidRPr="00BF3F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女排精神</w:t>
      </w:r>
      <w:r w:rsidR="00A91901" w:rsidRPr="00BF3F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771103" w:rsidRPr="00BF3F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点亮梦想</w:t>
      </w:r>
      <w:r w:rsidR="0077110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品牌公益活动。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（二）项目总预算（最高限价）</w:t>
      </w:r>
      <w:r w:rsidR="00411141">
        <w:rPr>
          <w:rFonts w:ascii="Times New Roman" w:eastAsia="仿宋_GB2312" w:hAnsi="Times New Roman" w:cs="Times New Roman"/>
          <w:sz w:val="32"/>
          <w:szCs w:val="32"/>
        </w:rPr>
        <w:t>8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万元，超过总预算的报价视为无效。拟通过现场比选的方式开展服务服务商的选择，综合评分最高的服务商中选。</w:t>
      </w:r>
    </w:p>
    <w:p w:rsidR="00B303D9" w:rsidRPr="00652AB1" w:rsidRDefault="008B0A60">
      <w:pPr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二、商务要求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（一）服务期限：自合同签订之日起至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 xml:space="preserve"> 10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（二）服务地点：资阳市雁江区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（三）付款方式：项目全部执行并完毕后，中选服务商需在</w:t>
      </w:r>
      <w:r w:rsidR="00771103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个工作日内提供完整的结案报告，出具付款金额的发票和相关付款资料凭证，发票需正规有效完整。项目安全执行、验收合格并满足售后服务标准后，</w:t>
      </w:r>
      <w:r w:rsidR="004111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11141">
        <w:rPr>
          <w:rFonts w:ascii="Times New Roman" w:eastAsia="仿宋_GB2312" w:hAnsi="Times New Roman" w:cs="Times New Roman"/>
          <w:sz w:val="32"/>
          <w:szCs w:val="32"/>
        </w:rPr>
        <w:t>0-1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5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个工作日内付合同金额的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 xml:space="preserve"> 100%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lastRenderedPageBreak/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（四）验收方式及标准：按询价文件的质量要求和服务指标、活动执行方案、承诺函以及合同约定标准进行验收。</w:t>
      </w:r>
    </w:p>
    <w:p w:rsidR="00B303D9" w:rsidRPr="00652AB1" w:rsidRDefault="008B0A60">
      <w:pPr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三、售后服务要求：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（一）有专人负责项目对接服务，采购人在提出售后服务需求时，中选服务商需在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小时内给予响应。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（二）若因疫情或其他突发状况导致活动无法按时执行或取消，中选服务商需在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个工作日内提供书面说明材料，并在取得采购人同意后进行相应调整，因此造成的损失由中选服务商自行承担。若因疫情原因导致无法在合同有效期内执行，合同自动解除，损失由服务商自行承担</w:t>
      </w:r>
      <w:r w:rsidRPr="00652AB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（三）所有服务执行完毕，合同履约完成后，中选服务商提供总结报告，包括并不限于合同承诺的服务、视频、图片等。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（四）中选服务商需提供安全应急预案，包括但不限于出现活动现场安全应急预案、刊登错误信息处理方案、危机公关处理方案等。</w:t>
      </w:r>
    </w:p>
    <w:p w:rsidR="00B303D9" w:rsidRPr="00652AB1" w:rsidRDefault="008B0A60">
      <w:pPr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四、技术、服务要求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（一）中选服务商需按下表所列的项目和金额执行，每项产生的费用不得超分项预算金额。项目结算时，需提供项目产生的所有费用的价格明细表。</w:t>
      </w:r>
    </w:p>
    <w:p w:rsidR="00B303D9" w:rsidRDefault="00B303D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663F6" w:rsidRPr="00652AB1" w:rsidRDefault="006663F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3827"/>
      </w:tblGrid>
      <w:tr w:rsidR="00652AB1" w:rsidRPr="00652AB1" w:rsidTr="006663F6">
        <w:trPr>
          <w:trHeight w:val="416"/>
        </w:trPr>
        <w:tc>
          <w:tcPr>
            <w:tcW w:w="1271" w:type="dxa"/>
            <w:vAlign w:val="center"/>
          </w:tcPr>
          <w:p w:rsidR="00B303D9" w:rsidRPr="00652AB1" w:rsidRDefault="008B0A6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2AB1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10" w:type="dxa"/>
            <w:vAlign w:val="center"/>
          </w:tcPr>
          <w:p w:rsidR="00B303D9" w:rsidRPr="00652AB1" w:rsidRDefault="008B0A6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2AB1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1276" w:type="dxa"/>
            <w:vAlign w:val="center"/>
          </w:tcPr>
          <w:p w:rsidR="00B303D9" w:rsidRPr="00652AB1" w:rsidRDefault="002D4A38" w:rsidP="002D4A38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金额</w:t>
            </w:r>
          </w:p>
        </w:tc>
        <w:tc>
          <w:tcPr>
            <w:tcW w:w="3827" w:type="dxa"/>
            <w:vAlign w:val="center"/>
          </w:tcPr>
          <w:p w:rsidR="00B303D9" w:rsidRPr="00652AB1" w:rsidRDefault="008B0A6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52AB1">
              <w:rPr>
                <w:rFonts w:ascii="Times New Roman" w:eastAsia="仿宋_GB2312" w:hAnsi="Times New Roman" w:cs="Times New Roman"/>
                <w:sz w:val="32"/>
                <w:szCs w:val="32"/>
              </w:rPr>
              <w:t>备注</w:t>
            </w:r>
          </w:p>
        </w:tc>
      </w:tr>
      <w:tr w:rsidR="00652AB1" w:rsidRPr="00652AB1" w:rsidTr="006663F6">
        <w:tc>
          <w:tcPr>
            <w:tcW w:w="1271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52AB1" w:rsidRPr="006663F6" w:rsidRDefault="00724A47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活动</w:t>
            </w:r>
            <w:r w:rsidR="00652AB1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协调及场地搭建</w:t>
            </w:r>
          </w:p>
        </w:tc>
        <w:tc>
          <w:tcPr>
            <w:tcW w:w="1276" w:type="dxa"/>
            <w:vAlign w:val="center"/>
          </w:tcPr>
          <w:p w:rsidR="00652AB1" w:rsidRPr="006663F6" w:rsidRDefault="00652AB1" w:rsidP="00BF3FF4">
            <w:pPr>
              <w:jc w:val="center"/>
              <w:rPr>
                <w:rFonts w:eastAsia="方正仿宋_GBK"/>
                <w:sz w:val="24"/>
                <w:szCs w:val="28"/>
              </w:rPr>
            </w:pPr>
            <w:r w:rsidRPr="00BF3FF4">
              <w:rPr>
                <w:rFonts w:eastAsia="方正仿宋_GBK"/>
                <w:color w:val="000000" w:themeColor="text1"/>
                <w:sz w:val="24"/>
                <w:szCs w:val="28"/>
              </w:rPr>
              <w:t>1</w:t>
            </w:r>
            <w:r w:rsidR="00BF3FF4" w:rsidRPr="00BF3FF4">
              <w:rPr>
                <w:rFonts w:eastAsia="方正仿宋_GBK"/>
                <w:color w:val="000000" w:themeColor="text1"/>
                <w:sz w:val="24"/>
                <w:szCs w:val="28"/>
              </w:rPr>
              <w:t>8</w:t>
            </w:r>
            <w:r w:rsidRPr="00BF3FF4">
              <w:rPr>
                <w:rFonts w:eastAsia="方正仿宋_GBK"/>
                <w:color w:val="000000" w:themeColor="text1"/>
                <w:sz w:val="24"/>
                <w:szCs w:val="28"/>
              </w:rPr>
              <w:t>000</w:t>
            </w:r>
            <w:r w:rsidRPr="006663F6">
              <w:rPr>
                <w:rFonts w:eastAsia="方正仿宋_GBK"/>
                <w:sz w:val="24"/>
                <w:szCs w:val="28"/>
              </w:rPr>
              <w:t>元</w:t>
            </w:r>
          </w:p>
        </w:tc>
        <w:tc>
          <w:tcPr>
            <w:tcW w:w="3827" w:type="dxa"/>
            <w:vAlign w:val="center"/>
          </w:tcPr>
          <w:p w:rsidR="00652AB1" w:rsidRPr="006663F6" w:rsidRDefault="00652AB1" w:rsidP="00652AB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1.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服务商负责联系并协调资阳市雁江区内的一所初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/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高中学校（女子排球基础较好成绩较好）做为活动地点。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</w:t>
            </w:r>
            <w:r w:rsidR="00C0052E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</w:t>
            </w:r>
            <w:bookmarkStart w:id="0" w:name="_GoBack"/>
            <w:bookmarkEnd w:id="0"/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2.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在活动开展现场搭建、舞台、背景板、音响、氛围营造、主持人等设备，服务商负责搭建及使用完毕后的拆除。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                    </w:t>
            </w:r>
          </w:p>
        </w:tc>
      </w:tr>
      <w:tr w:rsidR="00652AB1" w:rsidRPr="00652AB1" w:rsidTr="006663F6">
        <w:trPr>
          <w:trHeight w:val="3995"/>
        </w:trPr>
        <w:tc>
          <w:tcPr>
            <w:tcW w:w="1271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52AB1" w:rsidRPr="006663F6" w:rsidRDefault="00724A47" w:rsidP="00652AB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资源协调</w:t>
            </w:r>
            <w:r w:rsidR="008B0A6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及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活动组织</w:t>
            </w:r>
          </w:p>
        </w:tc>
        <w:tc>
          <w:tcPr>
            <w:tcW w:w="1276" w:type="dxa"/>
            <w:vAlign w:val="center"/>
          </w:tcPr>
          <w:p w:rsidR="00652AB1" w:rsidRPr="006663F6" w:rsidRDefault="003903B2" w:rsidP="00652AB1">
            <w:pPr>
              <w:jc w:val="center"/>
              <w:rPr>
                <w:rFonts w:eastAsia="方正仿宋_GBK"/>
                <w:sz w:val="24"/>
                <w:szCs w:val="28"/>
              </w:rPr>
            </w:pPr>
            <w:r w:rsidRPr="003903B2">
              <w:rPr>
                <w:rFonts w:eastAsia="方正仿宋_GBK"/>
                <w:sz w:val="24"/>
                <w:szCs w:val="28"/>
              </w:rPr>
              <w:t>28000</w:t>
            </w:r>
            <w:r w:rsidR="00652AB1" w:rsidRPr="006663F6">
              <w:rPr>
                <w:rFonts w:eastAsia="方正仿宋_GBK"/>
                <w:sz w:val="24"/>
                <w:szCs w:val="28"/>
              </w:rPr>
              <w:t>元</w:t>
            </w:r>
          </w:p>
        </w:tc>
        <w:tc>
          <w:tcPr>
            <w:tcW w:w="3827" w:type="dxa"/>
            <w:vAlign w:val="center"/>
          </w:tcPr>
          <w:p w:rsidR="00652AB1" w:rsidRPr="006663F6" w:rsidRDefault="00652AB1" w:rsidP="00652AB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1.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服务商负责邀请</w:t>
            </w:r>
            <w:r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一名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排球世界杯冠军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/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奥运冠军到校开展</w:t>
            </w:r>
            <w:r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活动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，讲述女排励志故事，并组织开展一场教学赛。</w:t>
            </w:r>
          </w:p>
          <w:p w:rsidR="00652AB1" w:rsidRPr="006663F6" w:rsidRDefault="00652AB1" w:rsidP="00652AB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2. 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服务商负责协调并邀请嘉宾参与活动，活动期间嘉宾吃、住、行等产生的一切费用由服务商负责。</w:t>
            </w:r>
          </w:p>
        </w:tc>
      </w:tr>
      <w:tr w:rsidR="00652AB1" w:rsidRPr="00652AB1" w:rsidTr="006663F6">
        <w:tc>
          <w:tcPr>
            <w:tcW w:w="1271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652AB1" w:rsidRPr="006663F6" w:rsidRDefault="008B0A60" w:rsidP="00652AB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物资</w:t>
            </w:r>
            <w:r w:rsidR="00652AB1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捐赠</w:t>
            </w:r>
          </w:p>
        </w:tc>
        <w:tc>
          <w:tcPr>
            <w:tcW w:w="1276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eastAsia="方正仿宋_GBK"/>
                <w:sz w:val="24"/>
                <w:szCs w:val="28"/>
              </w:rPr>
            </w:pPr>
            <w:r w:rsidRPr="006663F6">
              <w:rPr>
                <w:rFonts w:eastAsia="方正仿宋_GBK"/>
                <w:sz w:val="24"/>
                <w:szCs w:val="28"/>
              </w:rPr>
              <w:t>10000</w:t>
            </w:r>
            <w:r w:rsidRPr="006663F6">
              <w:rPr>
                <w:rFonts w:eastAsia="方正仿宋_GBK"/>
                <w:sz w:val="24"/>
                <w:szCs w:val="28"/>
              </w:rPr>
              <w:t>元</w:t>
            </w:r>
          </w:p>
        </w:tc>
        <w:tc>
          <w:tcPr>
            <w:tcW w:w="3827" w:type="dxa"/>
            <w:vAlign w:val="center"/>
          </w:tcPr>
          <w:p w:rsidR="00652AB1" w:rsidRPr="006663F6" w:rsidRDefault="00652AB1" w:rsidP="00652AB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现场向参与活动学校捐赠运动器材，器材清单由资阳分中心提供，服务商按照清单采购并捐赠。</w:t>
            </w:r>
          </w:p>
        </w:tc>
      </w:tr>
      <w:tr w:rsidR="00652AB1" w:rsidRPr="00652AB1" w:rsidTr="006663F6">
        <w:tc>
          <w:tcPr>
            <w:tcW w:w="1271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652AB1" w:rsidRPr="00BF3FF4" w:rsidRDefault="00652AB1" w:rsidP="00652AB1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  <w:r w:rsidRPr="00BF3F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  <w:t>宣传报道</w:t>
            </w:r>
          </w:p>
        </w:tc>
        <w:tc>
          <w:tcPr>
            <w:tcW w:w="1276" w:type="dxa"/>
            <w:vAlign w:val="center"/>
          </w:tcPr>
          <w:p w:rsidR="00652AB1" w:rsidRPr="00BF3FF4" w:rsidRDefault="00652AB1" w:rsidP="00BF3FF4">
            <w:pPr>
              <w:jc w:val="center"/>
              <w:rPr>
                <w:rFonts w:eastAsia="方正仿宋_GBK"/>
                <w:color w:val="000000" w:themeColor="text1"/>
                <w:sz w:val="24"/>
                <w:szCs w:val="28"/>
              </w:rPr>
            </w:pPr>
            <w:r w:rsidRPr="00BF3FF4">
              <w:rPr>
                <w:rFonts w:eastAsia="方正仿宋_GBK"/>
                <w:color w:val="000000" w:themeColor="text1"/>
                <w:sz w:val="24"/>
                <w:szCs w:val="28"/>
              </w:rPr>
              <w:t>1</w:t>
            </w:r>
            <w:r w:rsidR="00BF3FF4" w:rsidRPr="00BF3FF4">
              <w:rPr>
                <w:rFonts w:eastAsia="方正仿宋_GBK"/>
                <w:color w:val="000000" w:themeColor="text1"/>
                <w:sz w:val="24"/>
                <w:szCs w:val="28"/>
              </w:rPr>
              <w:t>2</w:t>
            </w:r>
            <w:r w:rsidRPr="00BF3FF4">
              <w:rPr>
                <w:rFonts w:eastAsia="方正仿宋_GBK"/>
                <w:color w:val="000000" w:themeColor="text1"/>
                <w:sz w:val="24"/>
                <w:szCs w:val="28"/>
              </w:rPr>
              <w:t>000</w:t>
            </w:r>
            <w:r w:rsidRPr="00BF3FF4">
              <w:rPr>
                <w:rFonts w:eastAsia="方正仿宋_GBK"/>
                <w:color w:val="000000" w:themeColor="text1"/>
                <w:sz w:val="24"/>
                <w:szCs w:val="28"/>
              </w:rPr>
              <w:t>元</w:t>
            </w:r>
          </w:p>
        </w:tc>
        <w:tc>
          <w:tcPr>
            <w:tcW w:w="3827" w:type="dxa"/>
            <w:vAlign w:val="center"/>
          </w:tcPr>
          <w:p w:rsidR="00652AB1" w:rsidRPr="006663F6" w:rsidRDefault="00652AB1" w:rsidP="00652AB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服务商需在各级媒体进行多钟形式的宣传报道（包括不限于本地电视媒体、影响力较大的微信公众号等）</w:t>
            </w:r>
          </w:p>
        </w:tc>
      </w:tr>
      <w:tr w:rsidR="00652AB1" w:rsidRPr="00652AB1" w:rsidTr="006663F6">
        <w:tc>
          <w:tcPr>
            <w:tcW w:w="1271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652AB1" w:rsidRPr="006663F6" w:rsidRDefault="00652AB1" w:rsidP="00652AB1">
            <w:pPr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视频拍摄</w:t>
            </w:r>
          </w:p>
        </w:tc>
        <w:tc>
          <w:tcPr>
            <w:tcW w:w="1276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eastAsia="方正仿宋_GBK"/>
                <w:sz w:val="24"/>
                <w:szCs w:val="28"/>
              </w:rPr>
            </w:pPr>
            <w:r w:rsidRPr="006663F6">
              <w:rPr>
                <w:rFonts w:eastAsia="方正仿宋_GBK"/>
                <w:sz w:val="24"/>
                <w:szCs w:val="28"/>
              </w:rPr>
              <w:t>12000</w:t>
            </w:r>
            <w:r w:rsidRPr="006663F6">
              <w:rPr>
                <w:rFonts w:eastAsia="方正仿宋_GBK"/>
                <w:sz w:val="24"/>
                <w:szCs w:val="28"/>
              </w:rPr>
              <w:t>元</w:t>
            </w:r>
          </w:p>
        </w:tc>
        <w:tc>
          <w:tcPr>
            <w:tcW w:w="3827" w:type="dxa"/>
            <w:vAlign w:val="center"/>
          </w:tcPr>
          <w:p w:rsidR="00652AB1" w:rsidRPr="006663F6" w:rsidRDefault="00652AB1" w:rsidP="003E41D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按照需求进行视频拍摄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（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1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、</w:t>
            </w:r>
            <w:r w:rsidR="003E41D0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提供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活动</w:t>
            </w:r>
            <w:r w:rsidR="003E41D0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视频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并</w:t>
            </w:r>
            <w:r w:rsidR="003E41D0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提供精简版本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，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2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、</w:t>
            </w:r>
            <w:r w:rsidR="003E41D0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需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提供</w:t>
            </w:r>
            <w:r w:rsidR="003E41D0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教学视频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，</w:t>
            </w:r>
            <w:r w:rsidR="003E41D0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并刻录光盘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）。提供宣传</w:t>
            </w:r>
            <w:r w:rsidR="003E41D0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稿件及</w:t>
            </w:r>
            <w:r w:rsidR="003E41D0" w:rsidRPr="006663F6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配图</w:t>
            </w: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。</w:t>
            </w:r>
          </w:p>
        </w:tc>
      </w:tr>
      <w:tr w:rsidR="00652AB1" w:rsidRPr="00652AB1" w:rsidTr="006663F6">
        <w:tc>
          <w:tcPr>
            <w:tcW w:w="1271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652AB1" w:rsidRPr="006663F6" w:rsidRDefault="00652AB1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合计</w:t>
            </w:r>
          </w:p>
        </w:tc>
        <w:tc>
          <w:tcPr>
            <w:tcW w:w="5103" w:type="dxa"/>
            <w:gridSpan w:val="2"/>
            <w:vAlign w:val="center"/>
          </w:tcPr>
          <w:p w:rsidR="00652AB1" w:rsidRPr="006663F6" w:rsidRDefault="006663F6" w:rsidP="00652A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</w:rPr>
              <w:t>8</w:t>
            </w:r>
            <w:r w:rsidR="00652AB1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0000</w:t>
            </w:r>
            <w:r w:rsidR="00652AB1" w:rsidRPr="006663F6">
              <w:rPr>
                <w:rFonts w:ascii="Times New Roman" w:eastAsia="仿宋_GB2312" w:hAnsi="Times New Roman" w:cs="Times New Roman"/>
                <w:sz w:val="24"/>
                <w:szCs w:val="28"/>
              </w:rPr>
              <w:t>元</w:t>
            </w:r>
          </w:p>
        </w:tc>
      </w:tr>
    </w:tbl>
    <w:p w:rsidR="00B303D9" w:rsidRPr="00652AB1" w:rsidRDefault="00B303D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（二）中选服务商需遵守服务本项目需要遵守政策规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lastRenderedPageBreak/>
        <w:t>定、法律法规、品牌特性和市场规律，所提供的服务和物资必须坚持弘扬社会正能量、积极开展正面宣传，实现体育彩票宣传的专业性、实用性，并具有合法性。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（三）中选服务商应取得与项目对应的组织策划能力、宣传能力和执行能力，应结合中国体育彩票宣传需求和特点，制定并提供符合采购人特点和满足采购人要求的详细活动执行计划。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（四）中选服务商报价包含满足本项目服务涉及的采编、印刷制作、设计、人工、媒体宣传、物品物料、税费等所有服务，采购人不再支付报价以外的其他任何费用。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（五）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中选服务商需严格执行四川省体育彩票管理中心、社区街道和学校的疫情防控政策。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（六）宣传需求：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、现场组织、视频制作、媒体报道等于本项目相关工作，必须符合国家相关法律、法规要求。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、提供不少于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篇</w:t>
      </w:r>
      <w:r w:rsidR="00841774" w:rsidRPr="00BF3FF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图文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宣传稿件</w:t>
      </w:r>
      <w:r w:rsidR="0084177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制作不少于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1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个活动相关主题宣传视频（时长</w:t>
      </w:r>
      <w:r w:rsidRPr="00652AB1">
        <w:rPr>
          <w:rFonts w:ascii="Times New Roman" w:eastAsia="仿宋_GB2312" w:hAnsi="Times New Roman" w:cs="Times New Roman" w:hint="eastAsia"/>
          <w:sz w:val="32"/>
          <w:szCs w:val="32"/>
        </w:rPr>
        <w:t>3-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分钟，同时提供精简版本）。</w:t>
      </w:r>
      <w:r w:rsidR="00841774" w:rsidRPr="00BF3FF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制作一个现场</w:t>
      </w:r>
      <w:r w:rsidR="00841774" w:rsidRPr="00BF3F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教学的</w:t>
      </w:r>
      <w:r w:rsidR="00841774" w:rsidRPr="00BF3FF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培训</w:t>
      </w:r>
      <w:r w:rsidR="00841774" w:rsidRPr="00BF3FF4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视频。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3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、服务商经验丰富，具备较强的资源协调能力，能在国家级媒体、省市级媒体、行业媒体及自媒体进行广泛深度的活动宣传。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（七）团队配置：</w:t>
      </w:r>
    </w:p>
    <w:p w:rsidR="00B303D9" w:rsidRPr="00652AB1" w:rsidRDefault="008B0A60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lastRenderedPageBreak/>
        <w:t>1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、针对本项目组建专门的不少于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4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人以上服务团队，指定项目负责人并说明项目团队人员名单并附人员角色分配；采购人有权根据实际工作情况提出更换项目团队人员。</w:t>
      </w: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、中选服务商需明确由专人负责主动与采购人进行沟通，建立良好的沟通机制，将项目进行中遇到的问题、采用的解决方法、产生的成果等相关事项及时地反馈给采购人。</w:t>
      </w:r>
    </w:p>
    <w:p w:rsidR="00B303D9" w:rsidRPr="00652AB1" w:rsidRDefault="00B303D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303D9" w:rsidRPr="00652AB1" w:rsidRDefault="008B0A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2AB1">
        <w:rPr>
          <w:rFonts w:ascii="Segoe UI Symbol" w:eastAsia="仿宋_GB2312" w:hAnsi="Segoe UI Symbol" w:cs="Segoe UI Symbol"/>
          <w:sz w:val="32"/>
          <w:szCs w:val="32"/>
        </w:rPr>
        <w:t>★</w:t>
      </w:r>
      <w:r w:rsidRPr="00652AB1">
        <w:rPr>
          <w:rFonts w:ascii="Times New Roman" w:eastAsia="仿宋_GB2312" w:hAnsi="Times New Roman" w:cs="Times New Roman"/>
          <w:sz w:val="32"/>
          <w:szCs w:val="32"/>
        </w:rPr>
        <w:t>号项为项目实质性要求，未响应视为无效。</w:t>
      </w:r>
    </w:p>
    <w:sectPr w:rsidR="00B303D9" w:rsidRPr="0065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A0" w:rsidRDefault="00BB77A0" w:rsidP="003E41D0">
      <w:r>
        <w:separator/>
      </w:r>
    </w:p>
  </w:endnote>
  <w:endnote w:type="continuationSeparator" w:id="0">
    <w:p w:rsidR="00BB77A0" w:rsidRDefault="00BB77A0" w:rsidP="003E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A0" w:rsidRDefault="00BB77A0" w:rsidP="003E41D0">
      <w:r>
        <w:separator/>
      </w:r>
    </w:p>
  </w:footnote>
  <w:footnote w:type="continuationSeparator" w:id="0">
    <w:p w:rsidR="00BB77A0" w:rsidRDefault="00BB77A0" w:rsidP="003E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D9"/>
    <w:rsid w:val="00057083"/>
    <w:rsid w:val="00061807"/>
    <w:rsid w:val="000905A0"/>
    <w:rsid w:val="000D73E5"/>
    <w:rsid w:val="002D4A38"/>
    <w:rsid w:val="003903B2"/>
    <w:rsid w:val="003E41D0"/>
    <w:rsid w:val="003F03BC"/>
    <w:rsid w:val="00405300"/>
    <w:rsid w:val="00411141"/>
    <w:rsid w:val="004A2248"/>
    <w:rsid w:val="0050790B"/>
    <w:rsid w:val="00652AB1"/>
    <w:rsid w:val="006663F6"/>
    <w:rsid w:val="00724A47"/>
    <w:rsid w:val="00771103"/>
    <w:rsid w:val="00841774"/>
    <w:rsid w:val="00877487"/>
    <w:rsid w:val="008B0A60"/>
    <w:rsid w:val="008D31E0"/>
    <w:rsid w:val="009F41FB"/>
    <w:rsid w:val="00A25CEC"/>
    <w:rsid w:val="00A91901"/>
    <w:rsid w:val="00B303D9"/>
    <w:rsid w:val="00BB77A0"/>
    <w:rsid w:val="00BF3FF4"/>
    <w:rsid w:val="00C0052E"/>
    <w:rsid w:val="00CA1498"/>
    <w:rsid w:val="00D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77052"/>
  <w15:docId w15:val="{DB56608B-7940-46D2-8279-C594C7AA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305</Words>
  <Characters>1744</Characters>
  <Application>Microsoft Office Word</Application>
  <DocSecurity>0</DocSecurity>
  <Lines>14</Lines>
  <Paragraphs>4</Paragraphs>
  <ScaleCrop>false</ScaleCrop>
  <Company>Sky123.Org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zhongchuanyou</dc:creator>
  <cp:lastModifiedBy>Lenovo</cp:lastModifiedBy>
  <cp:revision>54</cp:revision>
  <dcterms:created xsi:type="dcterms:W3CDTF">2022-10-12T22:33:00Z</dcterms:created>
  <dcterms:modified xsi:type="dcterms:W3CDTF">2022-10-26T02:34:00Z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2052-11.29.3</vt:lpwstr>
  </property>
  <property fmtid="{D5CDD505-2E9C-101B-9397-08002B2CF9AE}" pid="3" name="ICV">
    <vt:lpwstr>25D25F4C9C6F312C63984B63FF361E71</vt:lpwstr>
  </property>
</Properties>
</file>