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outlineLvl w:val="1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附件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一</w:t>
      </w:r>
      <w:r>
        <w:rPr>
          <w:rFonts w:ascii="仿宋" w:hAnsi="仿宋" w:eastAsia="仿宋" w:cs="宋体"/>
          <w:kern w:val="2"/>
          <w:sz w:val="28"/>
          <w:szCs w:val="28"/>
        </w:rPr>
        <w:t>：</w:t>
      </w:r>
    </w:p>
    <w:p>
      <w:pPr>
        <w:jc w:val="center"/>
        <w:rPr>
          <w:rFonts w:hint="eastAsia" w:ascii="华文中宋" w:hAnsi="华文中宋" w:eastAsia="华文中宋" w:cs="华文中宋"/>
          <w:b w:val="0"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 w:val="0"/>
          <w:sz w:val="40"/>
          <w:szCs w:val="40"/>
        </w:rPr>
        <w:t>承</w:t>
      </w:r>
      <w:r>
        <w:rPr>
          <w:rFonts w:hint="eastAsia" w:ascii="华文中宋" w:hAnsi="华文中宋" w:eastAsia="华文中宋" w:cs="华文中宋"/>
          <w:b/>
          <w:bCs w:val="0"/>
          <w:sz w:val="40"/>
          <w:szCs w:val="40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 w:val="0"/>
          <w:sz w:val="40"/>
          <w:szCs w:val="40"/>
        </w:rPr>
        <w:t>诺</w:t>
      </w:r>
      <w:r>
        <w:rPr>
          <w:rFonts w:hint="eastAsia" w:ascii="华文中宋" w:hAnsi="华文中宋" w:eastAsia="华文中宋" w:cs="华文中宋"/>
          <w:b/>
          <w:bCs w:val="0"/>
          <w:sz w:val="40"/>
          <w:szCs w:val="40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 w:val="0"/>
          <w:sz w:val="40"/>
          <w:szCs w:val="40"/>
        </w:rPr>
        <w:t>函</w:t>
      </w:r>
    </w:p>
    <w:p>
      <w:pPr>
        <w:widowControl/>
        <w:spacing w:line="360" w:lineRule="atLeast"/>
        <w:jc w:val="center"/>
        <w:rPr>
          <w:b/>
          <w:color w:val="000000"/>
          <w:sz w:val="24"/>
        </w:rPr>
      </w:pPr>
    </w:p>
    <w:p>
      <w:pPr>
        <w:widowControl/>
        <w:spacing w:line="360" w:lineRule="atLeast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四川省体育</w:t>
      </w:r>
      <w:r>
        <w:rPr>
          <w:rFonts w:ascii="仿宋" w:hAnsi="仿宋" w:eastAsia="仿宋" w:cs="宋体"/>
          <w:kern w:val="2"/>
          <w:sz w:val="28"/>
          <w:szCs w:val="28"/>
        </w:rPr>
        <w:t>彩票管理中心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眉山</w:t>
      </w:r>
      <w:r>
        <w:rPr>
          <w:rFonts w:ascii="仿宋" w:hAnsi="仿宋" w:eastAsia="仿宋" w:cs="宋体"/>
          <w:kern w:val="2"/>
          <w:sz w:val="28"/>
          <w:szCs w:val="28"/>
        </w:rPr>
        <w:t>分中心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(业主单位）</w:t>
      </w:r>
      <w:r>
        <w:rPr>
          <w:rFonts w:hint="eastAsia" w:ascii="仿宋" w:hAnsi="仿宋" w:eastAsia="仿宋" w:cs="宋体"/>
          <w:kern w:val="2"/>
          <w:sz w:val="28"/>
          <w:szCs w:val="28"/>
        </w:rPr>
        <w:t>：</w:t>
      </w:r>
    </w:p>
    <w:p>
      <w:pPr>
        <w:widowControl/>
        <w:spacing w:line="360" w:lineRule="atLeast"/>
        <w:ind w:firstLine="560" w:firstLineChars="20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我公司作为本次采</w:t>
      </w:r>
      <w:bookmarkStart w:id="0" w:name="_GoBack"/>
      <w:bookmarkEnd w:id="0"/>
      <w:r>
        <w:rPr>
          <w:rFonts w:hint="eastAsia" w:ascii="仿宋" w:hAnsi="仿宋" w:eastAsia="仿宋" w:cs="宋体"/>
          <w:kern w:val="2"/>
          <w:sz w:val="28"/>
          <w:szCs w:val="28"/>
        </w:rPr>
        <w:t>购项目的比选供应商，根据比选公告要求现郑重承诺如下：</w:t>
      </w:r>
    </w:p>
    <w:p>
      <w:pPr>
        <w:widowControl/>
        <w:spacing w:line="360" w:lineRule="atLeast"/>
        <w:ind w:firstLine="560" w:firstLineChars="20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一、具备《中华人民共和国政府采购法》第二十二条规定的条件：</w:t>
      </w:r>
    </w:p>
    <w:p>
      <w:pPr>
        <w:widowControl/>
        <w:spacing w:line="360" w:lineRule="atLeast"/>
        <w:ind w:left="820" w:leftChars="200" w:hanging="140" w:hangingChars="5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 xml:space="preserve">（一）具有独立承担民事责任的能力； </w:t>
      </w:r>
    </w:p>
    <w:p>
      <w:pPr>
        <w:widowControl/>
        <w:spacing w:line="360" w:lineRule="atLeast"/>
        <w:ind w:left="820" w:leftChars="200" w:hanging="140" w:hangingChars="5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 xml:space="preserve">（二）具有良好的商业信誉和健全的财务会计制度； </w:t>
      </w:r>
    </w:p>
    <w:p>
      <w:pPr>
        <w:widowControl/>
        <w:spacing w:line="360" w:lineRule="atLeast"/>
        <w:ind w:left="820" w:leftChars="200" w:hanging="140" w:hangingChars="5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 xml:space="preserve">（三）具有履行合同所必需的设备和专业技术能力； </w:t>
      </w:r>
    </w:p>
    <w:p>
      <w:pPr>
        <w:widowControl/>
        <w:spacing w:line="360" w:lineRule="atLeast"/>
        <w:ind w:left="820" w:leftChars="200" w:hanging="140" w:hangingChars="5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 xml:space="preserve">（四）有依法缴纳税收和社会保障资金的良好记录； </w:t>
      </w:r>
    </w:p>
    <w:p>
      <w:pPr>
        <w:widowControl/>
        <w:spacing w:line="360" w:lineRule="atLeast"/>
        <w:ind w:left="820" w:leftChars="200" w:hanging="140" w:hangingChars="5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（五）参加政府采购活动前三年内，在经营活动中没有重大违</w:t>
      </w:r>
    </w:p>
    <w:p>
      <w:pPr>
        <w:widowControl/>
        <w:spacing w:line="360" w:lineRule="atLeast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法记录；</w:t>
      </w:r>
    </w:p>
    <w:p>
      <w:pPr>
        <w:widowControl/>
        <w:numPr>
          <w:ilvl w:val="0"/>
          <w:numId w:val="0"/>
        </w:numPr>
        <w:spacing w:line="360" w:lineRule="atLeast"/>
        <w:ind w:firstLine="840" w:firstLineChars="300"/>
        <w:jc w:val="left"/>
        <w:rPr>
          <w:rFonts w:hint="eastAsia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eastAsia="zh-CN"/>
        </w:rPr>
        <w:t>（六）</w:t>
      </w:r>
      <w:r>
        <w:rPr>
          <w:rFonts w:hint="eastAsia" w:ascii="仿宋" w:hAnsi="仿宋" w:eastAsia="仿宋" w:cs="宋体"/>
          <w:kern w:val="2"/>
          <w:sz w:val="28"/>
          <w:szCs w:val="28"/>
        </w:rPr>
        <w:t>法律、行政法规规定的其他条件；</w:t>
      </w:r>
    </w:p>
    <w:p>
      <w:pPr>
        <w:widowControl/>
        <w:spacing w:line="360" w:lineRule="atLeast"/>
        <w:ind w:firstLine="700" w:firstLineChars="25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二、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投标人与其他投标人之间，单位负责人不为同一人而且不存在直接控股、管理关系。</w:t>
      </w:r>
    </w:p>
    <w:p>
      <w:pPr>
        <w:widowControl/>
        <w:spacing w:line="360" w:lineRule="atLeast"/>
        <w:ind w:firstLine="700" w:firstLineChars="25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本公司对上述承诺的内容事项真实性负责。如经查实上述承诺的内容事项存在虚假，我公司愿意接受以提供虚假材料谋取中选而追究的法律责任。</w:t>
      </w:r>
    </w:p>
    <w:p>
      <w:pPr>
        <w:widowControl/>
        <w:spacing w:line="360" w:lineRule="atLeast"/>
        <w:ind w:firstLine="548" w:firstLineChars="196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公司名称：（单位公章）。</w:t>
      </w:r>
    </w:p>
    <w:p>
      <w:pPr>
        <w:widowControl/>
        <w:spacing w:line="360" w:lineRule="atLeast"/>
        <w:ind w:firstLine="548" w:firstLineChars="196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</w:t>
      </w:r>
      <w:r>
        <w:rPr>
          <w:rFonts w:hint="eastAsia" w:ascii="仿宋" w:hAnsi="仿宋" w:eastAsia="仿宋" w:cs="宋体"/>
          <w:kern w:val="2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宋体"/>
          <w:kern w:val="2"/>
          <w:sz w:val="28"/>
          <w:szCs w:val="28"/>
        </w:rPr>
        <w:t>（签字或加盖个人名章）</w:t>
      </w:r>
    </w:p>
    <w:p>
      <w:pPr>
        <w:widowControl/>
        <w:spacing w:line="360" w:lineRule="atLeast"/>
        <w:ind w:firstLine="548" w:firstLineChars="196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联系</w:t>
      </w:r>
      <w:r>
        <w:rPr>
          <w:rFonts w:ascii="仿宋" w:hAnsi="仿宋" w:eastAsia="仿宋" w:cs="宋体"/>
          <w:kern w:val="2"/>
          <w:sz w:val="28"/>
          <w:szCs w:val="28"/>
        </w:rPr>
        <w:t>电话：</w:t>
      </w:r>
    </w:p>
    <w:p>
      <w:pPr>
        <w:widowControl/>
        <w:spacing w:line="360" w:lineRule="atLeast"/>
        <w:ind w:firstLine="560" w:firstLineChars="200"/>
        <w:jc w:val="left"/>
        <w:rPr>
          <w:color w:val="000000"/>
          <w:sz w:val="24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 xml:space="preserve">日  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7D"/>
    <w:rsid w:val="00063309"/>
    <w:rsid w:val="00106692"/>
    <w:rsid w:val="001348AB"/>
    <w:rsid w:val="00175008"/>
    <w:rsid w:val="00225089"/>
    <w:rsid w:val="00261F92"/>
    <w:rsid w:val="00293EE1"/>
    <w:rsid w:val="00302518"/>
    <w:rsid w:val="004D2327"/>
    <w:rsid w:val="00592AB3"/>
    <w:rsid w:val="005A76E7"/>
    <w:rsid w:val="006F2BA8"/>
    <w:rsid w:val="0084476C"/>
    <w:rsid w:val="008F7AB6"/>
    <w:rsid w:val="0095478A"/>
    <w:rsid w:val="00992F7E"/>
    <w:rsid w:val="009E749D"/>
    <w:rsid w:val="009F1CBC"/>
    <w:rsid w:val="00A4737D"/>
    <w:rsid w:val="00B46C40"/>
    <w:rsid w:val="00BC6FD5"/>
    <w:rsid w:val="00CA4080"/>
    <w:rsid w:val="00DA1FA0"/>
    <w:rsid w:val="00E42581"/>
    <w:rsid w:val="00E76944"/>
    <w:rsid w:val="00F673D1"/>
    <w:rsid w:val="02AA64C4"/>
    <w:rsid w:val="08297E55"/>
    <w:rsid w:val="086C5D2B"/>
    <w:rsid w:val="0BDF0514"/>
    <w:rsid w:val="10F36FE9"/>
    <w:rsid w:val="13FC5F48"/>
    <w:rsid w:val="2CD2413F"/>
    <w:rsid w:val="3AAC1E33"/>
    <w:rsid w:val="464D2DFB"/>
    <w:rsid w:val="4C5F1730"/>
    <w:rsid w:val="53852A76"/>
    <w:rsid w:val="55496847"/>
    <w:rsid w:val="6DAC56CB"/>
    <w:rsid w:val="6E84712D"/>
    <w:rsid w:val="6F2C30B7"/>
    <w:rsid w:val="71162BC0"/>
    <w:rsid w:val="78D004BD"/>
    <w:rsid w:val="79815C5D"/>
    <w:rsid w:val="7DF033B2"/>
    <w:rsid w:val="7E23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</w:style>
  <w:style w:type="paragraph" w:styleId="3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7">
    <w:name w:val="annotation subject"/>
    <w:basedOn w:val="3"/>
    <w:next w:val="3"/>
    <w:link w:val="14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文字 Char"/>
    <w:basedOn w:val="9"/>
    <w:link w:val="3"/>
    <w:semiHidden/>
    <w:qFormat/>
    <w:uiPriority w:val="99"/>
    <w:rPr>
      <w:rFonts w:ascii="宋体" w:hAnsi="Times New Roman" w:eastAsia="宋体" w:cs="Times New Roman"/>
      <w:sz w:val="34"/>
      <w:szCs w:val="22"/>
    </w:rPr>
  </w:style>
  <w:style w:type="character" w:customStyle="1" w:styleId="14">
    <w:name w:val="批注主题 Char"/>
    <w:basedOn w:val="13"/>
    <w:link w:val="7"/>
    <w:semiHidden/>
    <w:qFormat/>
    <w:uiPriority w:val="99"/>
    <w:rPr>
      <w:rFonts w:ascii="宋体" w:hAnsi="Times New Roman" w:eastAsia="宋体" w:cs="Times New Roman"/>
      <w:b/>
      <w:bCs/>
      <w:sz w:val="34"/>
      <w:szCs w:val="22"/>
    </w:r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313</Characters>
  <Lines>2</Lines>
  <Paragraphs>1</Paragraphs>
  <TotalTime>0</TotalTime>
  <ScaleCrop>false</ScaleCrop>
  <LinksUpToDate>false</LinksUpToDate>
  <CharactersWithSpaces>366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2017-12-07T01:38:00Z</dcterms:created>
  <dc:creator>admin</dc:creator>
  <cp:lastModifiedBy>飞☆伱莫属</cp:lastModifiedBy>
  <dcterms:modified xsi:type="dcterms:W3CDTF">2022-01-27T04:52:01Z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DBB3226355B84783B8BB0BE8FB8F7F99</vt:lpwstr>
  </property>
</Properties>
</file>