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附件一：</w:t>
      </w:r>
    </w:p>
    <w:p>
      <w:pPr>
        <w:widowControl/>
        <w:spacing w:line="360" w:lineRule="atLeast"/>
        <w:jc w:val="center"/>
        <w:outlineLvl w:val="1"/>
        <w:rPr>
          <w:rFonts w:asci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eastAsia="仿宋" w:cs="仿宋"/>
          <w:b/>
          <w:bCs/>
          <w:kern w:val="2"/>
          <w:sz w:val="32"/>
          <w:szCs w:val="32"/>
        </w:rPr>
        <w:t>承诺函</w:t>
      </w:r>
    </w:p>
    <w:p>
      <w:pPr>
        <w:widowControl/>
        <w:spacing w:line="360" w:lineRule="atLeast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四川省体育彩票管理中心</w:t>
      </w:r>
      <w:r>
        <w:rPr>
          <w:rFonts w:hint="eastAsia" w:ascii="仿宋" w:eastAsia="仿宋" w:cs="仿宋"/>
          <w:kern w:val="2"/>
          <w:sz w:val="28"/>
          <w:szCs w:val="28"/>
          <w:lang w:val="en-US" w:eastAsia="zh-CN"/>
        </w:rPr>
        <w:t>眉山</w:t>
      </w:r>
      <w:r>
        <w:rPr>
          <w:rFonts w:hint="eastAsia" w:ascii="仿宋" w:eastAsia="仿宋" w:cs="仿宋"/>
          <w:kern w:val="2"/>
          <w:sz w:val="28"/>
          <w:szCs w:val="28"/>
        </w:rPr>
        <w:t>分中心：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我公司作为本次</w:t>
      </w:r>
      <w:bookmarkStart w:id="0" w:name="_GoBack"/>
      <w:bookmarkEnd w:id="0"/>
      <w:r>
        <w:rPr>
          <w:rFonts w:hint="eastAsia" w:ascii="仿宋" w:eastAsia="仿宋" w:cs="仿宋"/>
          <w:kern w:val="2"/>
          <w:sz w:val="28"/>
          <w:szCs w:val="28"/>
        </w:rPr>
        <w:t>楼宇轿厢电梯框架广告宣传采购项目的比选供应商，根据比选公告要求现郑重承诺如下：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一、具备《中华人民共和国政府采购法》第二十二条规定的条件：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（一）具有独立承担民事责任的能力；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（五）参加政府采购活动前三年内，在经营活动中没有重大违</w:t>
      </w:r>
    </w:p>
    <w:p>
      <w:pPr>
        <w:widowControl/>
        <w:spacing w:line="360" w:lineRule="atLeast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法记录；</w:t>
      </w:r>
    </w:p>
    <w:p>
      <w:pPr>
        <w:widowControl/>
        <w:spacing w:line="360" w:lineRule="atLeast"/>
        <w:ind w:firstLine="700" w:firstLineChars="2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（六）法律、行政法规规定的其他条件；</w:t>
      </w:r>
    </w:p>
    <w:p>
      <w:pPr>
        <w:widowControl/>
        <w:spacing w:line="360" w:lineRule="atLeast"/>
        <w:ind w:firstLine="700" w:firstLineChars="2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二、投标人与其他投标人之间，单位负责人不为同一人而且不存在直接控股、管理关系。</w:t>
      </w:r>
    </w:p>
    <w:p>
      <w:pPr>
        <w:widowControl/>
        <w:spacing w:line="360" w:lineRule="atLeast"/>
        <w:ind w:firstLine="700" w:firstLineChars="25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公司名称：（单位公章）。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法定代表人（签字或加盖个人名章）：</w:t>
      </w:r>
    </w:p>
    <w:p>
      <w:pPr>
        <w:widowControl/>
        <w:spacing w:line="360" w:lineRule="atLeast"/>
        <w:ind w:firstLine="548" w:firstLineChars="196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联系电话：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eastAsia="仿宋" w:cs="仿宋"/>
          <w:kern w:val="2"/>
          <w:sz w:val="28"/>
          <w:szCs w:val="28"/>
        </w:rPr>
      </w:pPr>
      <w:r>
        <w:rPr>
          <w:rFonts w:hint="eastAsia" w:ascii="仿宋" w:eastAsia="仿宋" w:cs="仿宋"/>
          <w:kern w:val="2"/>
          <w:sz w:val="28"/>
          <w:szCs w:val="28"/>
        </w:rPr>
        <w:t>日    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E30DC7"/>
    <w:rsid w:val="00166B03"/>
    <w:rsid w:val="00AD1724"/>
    <w:rsid w:val="00E30DC7"/>
    <w:rsid w:val="057D0F91"/>
    <w:rsid w:val="25610590"/>
    <w:rsid w:val="30063178"/>
    <w:rsid w:val="540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2</TotalTime>
  <ScaleCrop>false</ScaleCrop>
  <LinksUpToDate>false</LinksUpToDate>
  <CharactersWithSpaces>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2017-12-07T01:38:00Z</dcterms:created>
  <dc:creator>admin</dc:creator>
  <cp:lastModifiedBy>飞☆伱莫属</cp:lastModifiedBy>
  <cp:lastPrinted>2021-06-30T01:52:00Z</cp:lastPrinted>
  <dcterms:modified xsi:type="dcterms:W3CDTF">2022-03-28T05:48:21Z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71BB9169307E4540948F0C2B77CDF5E2</vt:lpwstr>
  </property>
</Properties>
</file>